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212" w:rsidRPr="00F54718" w:rsidRDefault="007A5BBF" w:rsidP="007A5BBF">
      <w:pPr>
        <w:pStyle w:val="Default"/>
        <w:jc w:val="center"/>
        <w:rPr>
          <w:b/>
          <w:sz w:val="32"/>
          <w:szCs w:val="32"/>
          <w:u w:val="single"/>
        </w:rPr>
      </w:pPr>
      <w:r w:rsidRPr="00F54718">
        <w:rPr>
          <w:b/>
          <w:sz w:val="32"/>
          <w:szCs w:val="32"/>
          <w:u w:val="single"/>
        </w:rPr>
        <w:t>KÖZÖSSÉGI EGYÜTTÉLÉS ALAPVETŐ SZABÁLYAIT SÉRTŐ MAGATARTÁS</w:t>
      </w:r>
    </w:p>
    <w:p w:rsidR="007A5BBF" w:rsidRDefault="007A5BBF" w:rsidP="007A5BBF">
      <w:pPr>
        <w:pStyle w:val="Default"/>
        <w:jc w:val="center"/>
      </w:pPr>
    </w:p>
    <w:p w:rsidR="002A1E4C" w:rsidRDefault="002A1E4C" w:rsidP="007A5BBF">
      <w:pPr>
        <w:pStyle w:val="Default"/>
        <w:jc w:val="center"/>
      </w:pPr>
      <w:bookmarkStart w:id="0" w:name="_GoBack"/>
      <w:bookmarkEnd w:id="0"/>
    </w:p>
    <w:p w:rsidR="002A1E4C" w:rsidRPr="00813AAD" w:rsidRDefault="002A1E4C" w:rsidP="002A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AD">
        <w:rPr>
          <w:rFonts w:ascii="Times New Roman" w:hAnsi="Times New Roman" w:cs="Times New Roman"/>
          <w:sz w:val="24"/>
          <w:szCs w:val="24"/>
        </w:rPr>
        <w:t>Ügyintéző:  Hoffmann Andrea</w:t>
      </w:r>
    </w:p>
    <w:p w:rsidR="002A1E4C" w:rsidRPr="00813AAD" w:rsidRDefault="002A1E4C" w:rsidP="002A1E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3AAD">
        <w:rPr>
          <w:rFonts w:ascii="Times New Roman" w:hAnsi="Times New Roman" w:cs="Times New Roman"/>
          <w:sz w:val="24"/>
          <w:szCs w:val="24"/>
        </w:rPr>
        <w:t>Telefon: 82/504-511; 30/474-35-71</w:t>
      </w:r>
    </w:p>
    <w:p w:rsidR="002A1E4C" w:rsidRPr="00813AAD" w:rsidRDefault="002A1E4C" w:rsidP="002A1E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3AAD">
        <w:rPr>
          <w:rFonts w:ascii="Times New Roman" w:hAnsi="Times New Roman" w:cs="Times New Roman"/>
          <w:sz w:val="24"/>
          <w:szCs w:val="24"/>
        </w:rPr>
        <w:t>Ügyintézés helye: Hatósági Iroda, Földszint 6. számú iroda</w:t>
      </w:r>
    </w:p>
    <w:p w:rsidR="007A5BBF" w:rsidRDefault="007A5BBF" w:rsidP="007A5BBF">
      <w:pPr>
        <w:pStyle w:val="Default"/>
        <w:jc w:val="center"/>
      </w:pPr>
    </w:p>
    <w:p w:rsidR="007A5BBF" w:rsidRDefault="007A5BBF" w:rsidP="00516212">
      <w:pPr>
        <w:pStyle w:val="Default"/>
      </w:pPr>
    </w:p>
    <w:p w:rsidR="003308CE" w:rsidRDefault="002A1E4C" w:rsidP="0033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0E7">
        <w:rPr>
          <w:rFonts w:ascii="Times New Roman" w:hAnsi="Times New Roman" w:cs="Times New Roman"/>
          <w:sz w:val="24"/>
          <w:szCs w:val="24"/>
        </w:rPr>
        <w:t xml:space="preserve">Nagyatád </w:t>
      </w:r>
      <w:r w:rsidR="00516212" w:rsidRPr="004260E7">
        <w:rPr>
          <w:rFonts w:ascii="Times New Roman" w:hAnsi="Times New Roman" w:cs="Times New Roman"/>
          <w:sz w:val="24"/>
          <w:szCs w:val="24"/>
        </w:rPr>
        <w:t xml:space="preserve"> Város Önkormányzat</w:t>
      </w:r>
      <w:r w:rsidR="00CA00C1" w:rsidRPr="004260E7">
        <w:rPr>
          <w:rFonts w:ascii="Times New Roman" w:hAnsi="Times New Roman" w:cs="Times New Roman"/>
          <w:sz w:val="24"/>
          <w:szCs w:val="24"/>
        </w:rPr>
        <w:t>a K</w:t>
      </w:r>
      <w:r w:rsidRPr="004260E7">
        <w:rPr>
          <w:rFonts w:ascii="Times New Roman" w:hAnsi="Times New Roman" w:cs="Times New Roman"/>
          <w:sz w:val="24"/>
          <w:szCs w:val="24"/>
        </w:rPr>
        <w:t>épviselő-testülete</w:t>
      </w:r>
      <w:r w:rsidR="00CA00C1" w:rsidRPr="004260E7">
        <w:rPr>
          <w:rFonts w:ascii="Times New Roman" w:hAnsi="Times New Roman" w:cs="Times New Roman"/>
          <w:sz w:val="24"/>
          <w:szCs w:val="24"/>
        </w:rPr>
        <w:t xml:space="preserve"> a</w:t>
      </w:r>
      <w:r w:rsidR="00CA00C1" w:rsidRPr="004260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00C1" w:rsidRPr="004260E7">
        <w:rPr>
          <w:rFonts w:ascii="Times New Roman" w:hAnsi="Times New Roman" w:cs="Times New Roman"/>
          <w:sz w:val="24"/>
          <w:szCs w:val="24"/>
        </w:rPr>
        <w:t>közösségi együttélés alapvető szabályai megsértésének jogkövetkezményeiről szóló 27/2014.</w:t>
      </w:r>
      <w:r w:rsidR="00054C16" w:rsidRPr="004260E7">
        <w:rPr>
          <w:rFonts w:ascii="Times New Roman" w:hAnsi="Times New Roman" w:cs="Times New Roman"/>
          <w:sz w:val="24"/>
          <w:szCs w:val="24"/>
        </w:rPr>
        <w:t xml:space="preserve"> </w:t>
      </w:r>
      <w:r w:rsidR="00CA00C1" w:rsidRPr="004260E7">
        <w:rPr>
          <w:rFonts w:ascii="Times New Roman" w:hAnsi="Times New Roman" w:cs="Times New Roman"/>
          <w:sz w:val="24"/>
          <w:szCs w:val="24"/>
        </w:rPr>
        <w:t>(XII. 2.) önkormányzati rendeletében  szabályozza</w:t>
      </w:r>
      <w:r w:rsidR="00054C16" w:rsidRPr="004260E7">
        <w:rPr>
          <w:rFonts w:ascii="Times New Roman" w:hAnsi="Times New Roman" w:cs="Times New Roman"/>
          <w:sz w:val="24"/>
          <w:szCs w:val="24"/>
        </w:rPr>
        <w:t xml:space="preserve"> </w:t>
      </w:r>
      <w:r w:rsidR="003308CE" w:rsidRPr="004260E7">
        <w:rPr>
          <w:rFonts w:ascii="Times New Roman" w:hAnsi="Times New Roman" w:cs="Times New Roman"/>
          <w:sz w:val="24"/>
          <w:szCs w:val="24"/>
        </w:rPr>
        <w:t xml:space="preserve">a </w:t>
      </w:r>
      <w:r w:rsidR="003308CE" w:rsidRPr="001A0DFF">
        <w:rPr>
          <w:rFonts w:ascii="Times New Roman" w:hAnsi="Times New Roman" w:cs="Times New Roman"/>
          <w:b/>
          <w:sz w:val="24"/>
          <w:szCs w:val="24"/>
        </w:rPr>
        <w:t>közösségi együttélés alapvető szabályainak megsértőivel szemben</w:t>
      </w:r>
      <w:r w:rsidR="003308CE" w:rsidRPr="004260E7">
        <w:rPr>
          <w:rFonts w:ascii="Times New Roman" w:hAnsi="Times New Roman" w:cs="Times New Roman"/>
          <w:sz w:val="24"/>
          <w:szCs w:val="24"/>
        </w:rPr>
        <w:t xml:space="preserve"> </w:t>
      </w:r>
      <w:r w:rsidR="003308CE" w:rsidRPr="004260E7">
        <w:rPr>
          <w:rFonts w:ascii="Times New Roman" w:hAnsi="Times New Roman" w:cs="Times New Roman"/>
          <w:bCs/>
          <w:sz w:val="24"/>
          <w:szCs w:val="24"/>
        </w:rPr>
        <w:t xml:space="preserve">indult hatósági eljárásokat, melyek </w:t>
      </w:r>
      <w:r w:rsidR="004A0048" w:rsidRPr="004260E7">
        <w:rPr>
          <w:rFonts w:ascii="Times New Roman" w:hAnsi="Times New Roman" w:cs="Times New Roman"/>
          <w:sz w:val="24"/>
          <w:szCs w:val="24"/>
        </w:rPr>
        <w:t xml:space="preserve">Nagyatád területén a városban lakók nyugalmának, a közösségi, közhasználatú területek rendjének, tisztaságának, az életviszonyok rendezettségének biztosítása érdekében </w:t>
      </w:r>
      <w:r w:rsidR="003308CE" w:rsidRPr="004260E7">
        <w:rPr>
          <w:rFonts w:ascii="Times New Roman" w:hAnsi="Times New Roman" w:cs="Times New Roman"/>
          <w:sz w:val="24"/>
          <w:szCs w:val="24"/>
        </w:rPr>
        <w:t xml:space="preserve"> </w:t>
      </w:r>
      <w:r w:rsidR="00372957">
        <w:rPr>
          <w:rFonts w:ascii="Times New Roman" w:hAnsi="Times New Roman" w:cs="Times New Roman"/>
          <w:sz w:val="24"/>
          <w:szCs w:val="24"/>
        </w:rPr>
        <w:t>indulhatnak.</w:t>
      </w:r>
    </w:p>
    <w:p w:rsidR="00372957" w:rsidRDefault="00372957" w:rsidP="0033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957" w:rsidRPr="004260E7" w:rsidRDefault="00372957" w:rsidP="00372957">
      <w:pPr>
        <w:pStyle w:val="Default"/>
        <w:jc w:val="both"/>
      </w:pPr>
      <w:r w:rsidRPr="004260E7">
        <w:t xml:space="preserve">Ezen önkormányzati hatósági ügyekben az eljárás </w:t>
      </w:r>
      <w:r w:rsidRPr="001A0DFF">
        <w:rPr>
          <w:b/>
        </w:rPr>
        <w:t>hivatalból</w:t>
      </w:r>
      <w:r w:rsidRPr="004260E7">
        <w:t xml:space="preserve"> indul. </w:t>
      </w:r>
    </w:p>
    <w:p w:rsidR="002D6356" w:rsidRPr="004260E7" w:rsidRDefault="002D6356" w:rsidP="0033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56" w:rsidRPr="004260E7" w:rsidRDefault="002D6356" w:rsidP="002D6356">
      <w:pPr>
        <w:pStyle w:val="Default"/>
        <w:jc w:val="both"/>
      </w:pPr>
      <w:r w:rsidRPr="004260E7">
        <w:t xml:space="preserve">A rendelet azon magatartási szabályok megsértése esetén nem alkalmazható, amelyeket magasabb szintű jogszabály bűncselekménynek, vagy szabálysértésnek minősít, vagy más módon szankcionál. </w:t>
      </w:r>
    </w:p>
    <w:p w:rsidR="004A0048" w:rsidRPr="004260E7" w:rsidRDefault="004A0048" w:rsidP="003308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6356" w:rsidRPr="004260E7" w:rsidRDefault="004A0048" w:rsidP="004A0048">
      <w:pPr>
        <w:pStyle w:val="NormlWeb"/>
        <w:spacing w:before="0" w:beforeAutospacing="0" w:after="0" w:afterAutospacing="0"/>
        <w:jc w:val="both"/>
      </w:pPr>
      <w:r w:rsidRPr="004260E7">
        <w:t xml:space="preserve">A közigazgatási szabályszegést elkövetővel szemben figyelmeztetés, közigazgatási bírság,  tevékenység végzésétől történő eltiltás, illetve elkobzás </w:t>
      </w:r>
      <w:r w:rsidRPr="001A0DFF">
        <w:rPr>
          <w:b/>
        </w:rPr>
        <w:t>közigazgatási szankció</w:t>
      </w:r>
      <w:r w:rsidRPr="004260E7">
        <w:t xml:space="preserve"> alkalmazható. </w:t>
      </w:r>
    </w:p>
    <w:p w:rsidR="002D6356" w:rsidRPr="004260E7" w:rsidRDefault="002D6356" w:rsidP="004A0048">
      <w:pPr>
        <w:pStyle w:val="NormlWeb"/>
        <w:spacing w:before="0" w:beforeAutospacing="0" w:after="0" w:afterAutospacing="0"/>
        <w:jc w:val="both"/>
      </w:pPr>
    </w:p>
    <w:p w:rsidR="00631D5E" w:rsidRPr="004260E7" w:rsidRDefault="00631D5E" w:rsidP="00631D5E">
      <w:pPr>
        <w:pStyle w:val="Default"/>
        <w:jc w:val="both"/>
      </w:pPr>
      <w:r w:rsidRPr="004260E7">
        <w:t xml:space="preserve">A helyi rendelet a közösségi együttélés alapvető szabályait sértő magatartás elkövetése miatt közigazgatási bírság kiszabását írja elő, természetes személy esetén 50.000.- forintig terjedő helyszíni bírság és 150.000.- forintig terjedő közigazgatási bírság, jogi személy esetén 100.000.- forintig terjedő helyszíni bírság és 500.000.- forintig terjedő közigazgatási bírság szabható ki. </w:t>
      </w:r>
    </w:p>
    <w:p w:rsidR="00AA30B2" w:rsidRPr="004260E7" w:rsidRDefault="00AA30B2" w:rsidP="00AA30B2">
      <w:pPr>
        <w:pStyle w:val="Default"/>
        <w:jc w:val="both"/>
      </w:pPr>
    </w:p>
    <w:p w:rsidR="00516212" w:rsidRDefault="00516212" w:rsidP="00AA30B2">
      <w:pPr>
        <w:pStyle w:val="Default"/>
        <w:jc w:val="both"/>
      </w:pPr>
      <w:r w:rsidRPr="004260E7">
        <w:t>A rendelet teljes szövege a város honlapján (www.</w:t>
      </w:r>
      <w:r w:rsidR="006222E1" w:rsidRPr="004260E7">
        <w:t>nagyatad</w:t>
      </w:r>
      <w:r w:rsidRPr="004260E7">
        <w:t xml:space="preserve">.hu) megtekinthető. </w:t>
      </w:r>
    </w:p>
    <w:p w:rsidR="001A0DFF" w:rsidRDefault="001A0DFF" w:rsidP="00AA30B2">
      <w:pPr>
        <w:pStyle w:val="Default"/>
        <w:jc w:val="both"/>
      </w:pPr>
    </w:p>
    <w:p w:rsidR="001A0DFF" w:rsidRDefault="001A0DFF" w:rsidP="00AA30B2">
      <w:pPr>
        <w:pStyle w:val="Default"/>
        <w:jc w:val="both"/>
        <w:rPr>
          <w:b/>
        </w:rPr>
      </w:pPr>
      <w:r w:rsidRPr="001A0DFF">
        <w:rPr>
          <w:b/>
        </w:rPr>
        <w:t>Kapcsolódó jogszabályok:</w:t>
      </w:r>
    </w:p>
    <w:p w:rsidR="001A0DFF" w:rsidRDefault="001A0DFF" w:rsidP="00AA30B2">
      <w:pPr>
        <w:pStyle w:val="Default"/>
        <w:jc w:val="both"/>
        <w:rPr>
          <w:b/>
        </w:rPr>
      </w:pPr>
    </w:p>
    <w:p w:rsidR="001A0DFF" w:rsidRDefault="001A0DFF" w:rsidP="001A0DFF">
      <w:pPr>
        <w:pStyle w:val="Default"/>
        <w:numPr>
          <w:ilvl w:val="0"/>
          <w:numId w:val="2"/>
        </w:numPr>
        <w:jc w:val="both"/>
      </w:pPr>
      <w:r w:rsidRPr="00D91429">
        <w:t>Nagyatád Város Önkormányzata Képviselő-testületének a közösségi együttélés alapvető szabályai megsértésének jogkövetkezményeiről szóló 27/2014. (XII. 2.) sz. önkormányzati rendelet</w:t>
      </w:r>
      <w:r>
        <w:t>e</w:t>
      </w:r>
    </w:p>
    <w:p w:rsidR="001A0DFF" w:rsidRDefault="001A0DFF" w:rsidP="001A0DFF">
      <w:pPr>
        <w:pStyle w:val="Default"/>
        <w:numPr>
          <w:ilvl w:val="0"/>
          <w:numId w:val="2"/>
        </w:numPr>
        <w:jc w:val="both"/>
        <w:rPr>
          <w:bCs/>
        </w:rPr>
      </w:pPr>
      <w:r>
        <w:rPr>
          <w:bCs/>
        </w:rPr>
        <w:t>a</w:t>
      </w:r>
      <w:r w:rsidRPr="00E72F38">
        <w:rPr>
          <w:bCs/>
        </w:rPr>
        <w:t xml:space="preserve"> közigazgatási szabályszegések szankcióiról szóló 2017. évi CXXV. törvény</w:t>
      </w:r>
    </w:p>
    <w:p w:rsidR="001A0DFF" w:rsidRPr="001A0DFF" w:rsidRDefault="001A0DFF" w:rsidP="001A0DFF">
      <w:pPr>
        <w:pStyle w:val="Default"/>
        <w:numPr>
          <w:ilvl w:val="0"/>
          <w:numId w:val="2"/>
        </w:numPr>
        <w:jc w:val="both"/>
        <w:rPr>
          <w:b/>
        </w:rPr>
      </w:pPr>
      <w:r>
        <w:rPr>
          <w:rFonts w:ascii="Times" w:hAnsi="Times" w:cs="Times"/>
          <w:bCs/>
        </w:rPr>
        <w:t>a</w:t>
      </w:r>
      <w:r w:rsidRPr="0084694E">
        <w:rPr>
          <w:rFonts w:ascii="Times" w:hAnsi="Times" w:cs="Times"/>
          <w:bCs/>
        </w:rPr>
        <w:t>z általános közigazgatási rendtartásról szóló 2016. évi CL. törvény</w:t>
      </w:r>
    </w:p>
    <w:sectPr w:rsidR="001A0DFF" w:rsidRPr="001A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A5259"/>
    <w:multiLevelType w:val="hybridMultilevel"/>
    <w:tmpl w:val="DAFA367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AC4F48"/>
    <w:multiLevelType w:val="hybridMultilevel"/>
    <w:tmpl w:val="6FBE47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12"/>
    <w:rsid w:val="00054C16"/>
    <w:rsid w:val="001A0DFF"/>
    <w:rsid w:val="002A1E4C"/>
    <w:rsid w:val="002D6356"/>
    <w:rsid w:val="003308CE"/>
    <w:rsid w:val="00372957"/>
    <w:rsid w:val="004260E7"/>
    <w:rsid w:val="00460713"/>
    <w:rsid w:val="004A0048"/>
    <w:rsid w:val="00516212"/>
    <w:rsid w:val="00526284"/>
    <w:rsid w:val="00555A15"/>
    <w:rsid w:val="006222E1"/>
    <w:rsid w:val="00631D5E"/>
    <w:rsid w:val="007A5BBF"/>
    <w:rsid w:val="00A03CC5"/>
    <w:rsid w:val="00AA30B2"/>
    <w:rsid w:val="00CA00C1"/>
    <w:rsid w:val="00CE58ED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E4C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CA00C1"/>
    <w:pPr>
      <w:spacing w:after="120" w:line="240" w:lineRule="auto"/>
      <w:jc w:val="both"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A00C1"/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"/>
    <w:basedOn w:val="Norml"/>
    <w:rsid w:val="00CA00C1"/>
    <w:pPr>
      <w:spacing w:after="160"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paragraph" w:customStyle="1" w:styleId="Char0">
    <w:name w:val="Char"/>
    <w:basedOn w:val="Norml"/>
    <w:rsid w:val="00054C16"/>
    <w:pPr>
      <w:spacing w:after="160"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paragraph" w:styleId="NormlWeb">
    <w:name w:val="Normal (Web)"/>
    <w:basedOn w:val="Norml"/>
    <w:rsid w:val="004A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A1E4C"/>
    <w:rPr>
      <w:noProof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162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zvegtrzs">
    <w:name w:val="Body Text"/>
    <w:basedOn w:val="Norml"/>
    <w:link w:val="SzvegtrzsChar"/>
    <w:rsid w:val="00CA00C1"/>
    <w:pPr>
      <w:spacing w:after="120" w:line="240" w:lineRule="auto"/>
      <w:jc w:val="both"/>
    </w:pPr>
    <w:rPr>
      <w:rFonts w:ascii="Times New Roman" w:eastAsia="Calibri" w:hAnsi="Times New Roman" w:cs="Times New Roman"/>
      <w:noProof w:val="0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CA00C1"/>
    <w:rPr>
      <w:rFonts w:ascii="Times New Roman" w:eastAsia="Calibri" w:hAnsi="Times New Roman" w:cs="Times New Roman"/>
      <w:sz w:val="24"/>
      <w:szCs w:val="24"/>
    </w:rPr>
  </w:style>
  <w:style w:type="paragraph" w:customStyle="1" w:styleId="Char">
    <w:name w:val="Char"/>
    <w:basedOn w:val="Norml"/>
    <w:rsid w:val="00CA00C1"/>
    <w:pPr>
      <w:spacing w:after="160"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paragraph" w:customStyle="1" w:styleId="Char0">
    <w:name w:val="Char"/>
    <w:basedOn w:val="Norml"/>
    <w:rsid w:val="00054C16"/>
    <w:pPr>
      <w:spacing w:after="160" w:line="240" w:lineRule="exact"/>
    </w:pPr>
    <w:rPr>
      <w:rFonts w:ascii="Verdana" w:eastAsia="Times New Roman" w:hAnsi="Verdana" w:cs="Times New Roman"/>
      <w:noProof w:val="0"/>
      <w:sz w:val="20"/>
      <w:szCs w:val="20"/>
      <w:lang w:val="en-US"/>
    </w:rPr>
  </w:style>
  <w:style w:type="paragraph" w:styleId="NormlWeb">
    <w:name w:val="Normal (Web)"/>
    <w:basedOn w:val="Norml"/>
    <w:rsid w:val="004A00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243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NPMH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Zoltánné</dc:creator>
  <cp:lastModifiedBy>gy08</cp:lastModifiedBy>
  <cp:revision>21</cp:revision>
  <dcterms:created xsi:type="dcterms:W3CDTF">2022-01-21T12:24:00Z</dcterms:created>
  <dcterms:modified xsi:type="dcterms:W3CDTF">2022-02-04T12:20:00Z</dcterms:modified>
</cp:coreProperties>
</file>